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8F" w:rsidRDefault="00B6258F" w:rsidP="00B6258F">
      <w:pPr>
        <w:jc w:val="center"/>
        <w:rPr>
          <w:b/>
        </w:rPr>
      </w:pPr>
      <w:r>
        <w:rPr>
          <w:b/>
        </w:rPr>
        <w:t>ДОГОВОР № ________</w:t>
      </w:r>
    </w:p>
    <w:p w:rsidR="00B6258F" w:rsidRDefault="00B6258F" w:rsidP="00B6258F">
      <w:pPr>
        <w:jc w:val="center"/>
        <w:rPr>
          <w:b/>
        </w:rPr>
      </w:pPr>
    </w:p>
    <w:p w:rsidR="00B6258F" w:rsidRDefault="00B6258F" w:rsidP="00B6258F">
      <w:pPr>
        <w:jc w:val="both"/>
      </w:pPr>
      <w:r>
        <w:t>Санкт-Петербург                                                                                «  »              2015 года</w:t>
      </w:r>
    </w:p>
    <w:p w:rsidR="00B6258F" w:rsidRDefault="00B6258F" w:rsidP="00B6258F">
      <w:pPr>
        <w:ind w:firstLine="720"/>
        <w:jc w:val="both"/>
      </w:pPr>
      <w:r>
        <w:t>Общество с ограниченной ответственностью «</w:t>
      </w:r>
      <w:r>
        <w:t xml:space="preserve">Свит </w:t>
      </w:r>
      <w:proofErr w:type="spellStart"/>
      <w:r>
        <w:t>Хоум</w:t>
      </w:r>
      <w:proofErr w:type="spellEnd"/>
      <w:r>
        <w:t>» (ресторан «LEO</w:t>
      </w:r>
      <w:r>
        <w:t xml:space="preserve">») в лице управляющего </w:t>
      </w:r>
      <w:proofErr w:type="spellStart"/>
      <w:r>
        <w:t>Гутцайта</w:t>
      </w:r>
      <w:proofErr w:type="spellEnd"/>
      <w:r>
        <w:t xml:space="preserve"> Дмитрия Сергеевича,  действующего на основании Устава, именуемое «Исполнитель и/или Ресторан», с одной стороны, и __________________________________________ в лице ____________________, действующего на основании _________________________, именуемое далее  «Заказчик», с другой стороны, заключили настоящий договор о нижеследующем:</w:t>
      </w:r>
    </w:p>
    <w:p w:rsidR="00B6258F" w:rsidRDefault="00B6258F" w:rsidP="00B6258F">
      <w:pPr>
        <w:jc w:val="both"/>
      </w:pPr>
    </w:p>
    <w:p w:rsidR="00B6258F" w:rsidRDefault="00B6258F" w:rsidP="00B6258F">
      <w:pPr>
        <w:numPr>
          <w:ilvl w:val="0"/>
          <w:numId w:val="1"/>
        </w:numPr>
        <w:jc w:val="both"/>
      </w:pPr>
      <w:r>
        <w:rPr>
          <w:b/>
        </w:rPr>
        <w:t>Предмет договора</w:t>
      </w:r>
    </w:p>
    <w:p w:rsidR="00B6258F" w:rsidRDefault="00B6258F" w:rsidP="00B6258F">
      <w:pPr>
        <w:numPr>
          <w:ilvl w:val="1"/>
          <w:numId w:val="1"/>
        </w:numPr>
        <w:tabs>
          <w:tab w:val="left" w:pos="0"/>
        </w:tabs>
        <w:jc w:val="both"/>
      </w:pPr>
      <w:r>
        <w:t>1.1 Согласно настоящему договору Ресторан принимает на себя обязанности по организации обедов и ужинов для туристических групп и индивидуальных туристов, а Заказчик обязуется оплатить данные услуги.</w:t>
      </w:r>
    </w:p>
    <w:p w:rsidR="00B6258F" w:rsidRDefault="00B6258F" w:rsidP="00B6258F">
      <w:pPr>
        <w:numPr>
          <w:ilvl w:val="1"/>
          <w:numId w:val="1"/>
        </w:numPr>
        <w:tabs>
          <w:tab w:val="left" w:pos="0"/>
        </w:tabs>
        <w:jc w:val="both"/>
      </w:pPr>
      <w:r>
        <w:t>1.2 Исполнитель обязуется оказать услуги лично.</w:t>
      </w:r>
    </w:p>
    <w:p w:rsidR="00B6258F" w:rsidRDefault="00B6258F" w:rsidP="00B6258F">
      <w:pPr>
        <w:numPr>
          <w:ilvl w:val="1"/>
          <w:numId w:val="1"/>
        </w:numPr>
        <w:tabs>
          <w:tab w:val="left" w:pos="0"/>
        </w:tabs>
        <w:jc w:val="both"/>
      </w:pPr>
      <w:r>
        <w:t>1.3 Объем услуг по настоящему договору на момент его заключения не определен, и формируется из заявок Заказчика по тарифам, указанным в меню – Приложении №1, Приложении № 2.</w:t>
      </w:r>
    </w:p>
    <w:p w:rsidR="00B6258F" w:rsidRDefault="00B6258F" w:rsidP="00B6258F">
      <w:pPr>
        <w:ind w:left="360"/>
        <w:jc w:val="both"/>
      </w:pPr>
    </w:p>
    <w:p w:rsidR="00B6258F" w:rsidRDefault="00B6258F" w:rsidP="00B6258F">
      <w:pPr>
        <w:numPr>
          <w:ilvl w:val="0"/>
          <w:numId w:val="1"/>
        </w:numPr>
        <w:jc w:val="both"/>
        <w:rPr>
          <w:u w:val="single"/>
          <w:lang w:val="en-US"/>
        </w:rPr>
      </w:pPr>
      <w:r>
        <w:rPr>
          <w:b/>
        </w:rPr>
        <w:t>Обязанности сторон</w:t>
      </w:r>
    </w:p>
    <w:p w:rsidR="00B6258F" w:rsidRDefault="00B6258F" w:rsidP="00B6258F">
      <w:pPr>
        <w:numPr>
          <w:ilvl w:val="1"/>
          <w:numId w:val="1"/>
        </w:numPr>
        <w:tabs>
          <w:tab w:val="left" w:pos="0"/>
        </w:tabs>
        <w:jc w:val="both"/>
      </w:pPr>
      <w:r>
        <w:rPr>
          <w:u w:val="single"/>
          <w:lang w:val="en-US"/>
        </w:rPr>
        <w:t xml:space="preserve">2.1 </w:t>
      </w:r>
      <w:r>
        <w:rPr>
          <w:u w:val="single"/>
        </w:rPr>
        <w:t>Ресторан обязуется:</w:t>
      </w:r>
    </w:p>
    <w:p w:rsidR="00B6258F" w:rsidRDefault="00B6258F" w:rsidP="00B6258F">
      <w:r>
        <w:t>2.1.1. Осуществить организацию питания для туристических групп и индивидуальных туристов согласно заявкам Заказчика и по ценам, указанным в приложении №1, приложен</w:t>
      </w:r>
      <w:r>
        <w:t>ии № 2 в помещении ресторана «</w:t>
      </w:r>
      <w:r>
        <w:rPr>
          <w:lang w:val="en-US"/>
        </w:rPr>
        <w:t>LEO</w:t>
      </w:r>
      <w:r>
        <w:t>» по адресу:</w:t>
      </w:r>
      <w:r w:rsidRPr="0038516D">
        <w:t xml:space="preserve"> </w:t>
      </w:r>
      <w:r>
        <w:t xml:space="preserve">196600, г. Санкт-Петербург, Пушкинский </w:t>
      </w:r>
      <w:r>
        <w:t>район, г. Пушкин, ул. Московская, д. 25, лит А</w:t>
      </w:r>
      <w:r>
        <w:t>, (далее – «Объект»); Максимальное</w:t>
      </w:r>
      <w:r>
        <w:t xml:space="preserve"> количество человек в группе- 120</w:t>
      </w:r>
      <w:r>
        <w:t>.</w:t>
      </w:r>
    </w:p>
    <w:p w:rsidR="00B6258F" w:rsidRDefault="00B6258F" w:rsidP="00B6258F">
      <w:pPr>
        <w:numPr>
          <w:ilvl w:val="2"/>
          <w:numId w:val="1"/>
        </w:numPr>
        <w:tabs>
          <w:tab w:val="left" w:pos="0"/>
        </w:tabs>
        <w:jc w:val="both"/>
      </w:pPr>
      <w:r>
        <w:t>2.1.2. Помимо питания, Исполнитель может предоставлять иные услуги: музыкальное сопровождение, шоу-программы и др.</w:t>
      </w:r>
    </w:p>
    <w:p w:rsidR="00B6258F" w:rsidRDefault="00B6258F" w:rsidP="00B6258F">
      <w:pPr>
        <w:numPr>
          <w:ilvl w:val="2"/>
          <w:numId w:val="1"/>
        </w:numPr>
        <w:tabs>
          <w:tab w:val="left" w:pos="0"/>
        </w:tabs>
        <w:jc w:val="both"/>
        <w:rPr>
          <w:color w:val="000000"/>
        </w:rPr>
      </w:pPr>
      <w:r>
        <w:t>2.1.3. Предоставлять услуги, прошедшие сертификацию. Качество услуг должно строго соответствовать санитарным, противопожарным и иным нормам в сфере защиты прав потребителей и благополучия человека.</w:t>
      </w:r>
    </w:p>
    <w:p w:rsidR="00B6258F" w:rsidRDefault="00B6258F" w:rsidP="00B6258F">
      <w:pPr>
        <w:numPr>
          <w:ilvl w:val="2"/>
          <w:numId w:val="1"/>
        </w:numPr>
        <w:tabs>
          <w:tab w:val="left" w:pos="0"/>
        </w:tabs>
        <w:jc w:val="both"/>
      </w:pPr>
      <w:r>
        <w:rPr>
          <w:color w:val="000000"/>
        </w:rPr>
        <w:t>2.1.4. Ресторан обязуется в течение 5-и дней после оказания услуги подготовить акты оказанных услуг и предоставить их исполнителю лично. Если Заказчик в течение 30 дней после оказания услуги не получил акты в бухгалтерии Ресторана, акты направляются Заказчику по почте по адресу, указанному в настоящем договоре, и считаются полученными по истечении 14 календарных дней с момента отправки.</w:t>
      </w:r>
    </w:p>
    <w:p w:rsidR="00B6258F" w:rsidRDefault="00B6258F" w:rsidP="00B6258F">
      <w:pPr>
        <w:tabs>
          <w:tab w:val="left" w:pos="1080"/>
        </w:tabs>
        <w:jc w:val="both"/>
      </w:pPr>
    </w:p>
    <w:p w:rsidR="00B6258F" w:rsidRDefault="00B6258F" w:rsidP="00B6258F">
      <w:pPr>
        <w:numPr>
          <w:ilvl w:val="1"/>
          <w:numId w:val="1"/>
        </w:numPr>
        <w:tabs>
          <w:tab w:val="left" w:pos="0"/>
        </w:tabs>
        <w:jc w:val="both"/>
      </w:pPr>
      <w:r>
        <w:rPr>
          <w:u w:val="single"/>
        </w:rPr>
        <w:t>2.2. Заказчик обязуется:</w:t>
      </w:r>
    </w:p>
    <w:p w:rsidR="00B6258F" w:rsidRDefault="00B6258F" w:rsidP="00B6258F">
      <w:pPr>
        <w:numPr>
          <w:ilvl w:val="2"/>
          <w:numId w:val="1"/>
        </w:numPr>
        <w:tabs>
          <w:tab w:val="left" w:pos="0"/>
        </w:tabs>
        <w:jc w:val="both"/>
        <w:rPr>
          <w:b/>
        </w:rPr>
      </w:pPr>
      <w:r>
        <w:t xml:space="preserve">2.2.1. Заблаговременно, не позднее трех  календарных дней подать заявку (Приложение №3)  на обслуживание туристических групп </w:t>
      </w:r>
      <w:r>
        <w:rPr>
          <w:b/>
          <w:color w:val="000000"/>
        </w:rPr>
        <w:t>с обязательным указанием</w:t>
      </w:r>
      <w:r>
        <w:rPr>
          <w:color w:val="000000"/>
        </w:rPr>
        <w:t xml:space="preserve"> </w:t>
      </w:r>
      <w:r>
        <w:rPr>
          <w:b/>
          <w:color w:val="000000"/>
        </w:rPr>
        <w:t>текущей задолженности по взаиморасчетам</w:t>
      </w:r>
      <w:r>
        <w:t>, указанием даты, времени,  количества человек,  вида меню, и иных существенных условий;</w:t>
      </w:r>
    </w:p>
    <w:p w:rsidR="00B6258F" w:rsidRDefault="00B6258F" w:rsidP="00B6258F">
      <w:pPr>
        <w:numPr>
          <w:ilvl w:val="2"/>
          <w:numId w:val="1"/>
        </w:numPr>
        <w:tabs>
          <w:tab w:val="left" w:pos="0"/>
        </w:tabs>
        <w:jc w:val="both"/>
      </w:pPr>
      <w:r>
        <w:rPr>
          <w:b/>
        </w:rPr>
        <w:t>2.2.2. Не позднее чем за 24 часа до планируемого мероприятия</w:t>
      </w:r>
      <w:r w:rsidRPr="00811333">
        <w:rPr>
          <w:b/>
        </w:rPr>
        <w:t xml:space="preserve"> </w:t>
      </w:r>
      <w:r>
        <w:rPr>
          <w:b/>
        </w:rPr>
        <w:t>заказчик обязуется, посредством телефона или факсимильной связи  окончательно подтвердить параметры, перечисленные в п. 2.2.1. настоящего договора;</w:t>
      </w:r>
    </w:p>
    <w:p w:rsidR="00B6258F" w:rsidRDefault="00B6258F" w:rsidP="00B6258F">
      <w:pPr>
        <w:numPr>
          <w:ilvl w:val="2"/>
          <w:numId w:val="1"/>
        </w:numPr>
        <w:tabs>
          <w:tab w:val="left" w:pos="0"/>
        </w:tabs>
        <w:jc w:val="both"/>
      </w:pPr>
      <w:r>
        <w:t>2.2.3. Предоставлять Исполнителю   изменения заявки (Приложение №3) на обслуживание индивидуальных туристов не позднее 16.00 часов дня, предшествующего дате посещения ресторана;</w:t>
      </w:r>
      <w:bookmarkStart w:id="0" w:name="_GoBack"/>
      <w:bookmarkEnd w:id="0"/>
    </w:p>
    <w:p w:rsidR="00B6258F" w:rsidRDefault="00B6258F" w:rsidP="00B6258F">
      <w:pPr>
        <w:numPr>
          <w:ilvl w:val="2"/>
          <w:numId w:val="1"/>
        </w:numPr>
        <w:tabs>
          <w:tab w:val="left" w:pos="0"/>
        </w:tabs>
        <w:jc w:val="both"/>
      </w:pPr>
      <w:r>
        <w:t xml:space="preserve">2.2.4. При посещении Ресторана через уполномоченное лицо (гида-переводчика, др.) предоставлять Исполнителю </w:t>
      </w:r>
      <w:r>
        <w:rPr>
          <w:b/>
        </w:rPr>
        <w:t>ваучер</w:t>
      </w:r>
      <w:r>
        <w:t xml:space="preserve"> на обслуживание групп и индивидуальных туристов.</w:t>
      </w:r>
    </w:p>
    <w:p w:rsidR="00B6258F" w:rsidRPr="003E4C50" w:rsidRDefault="00B6258F" w:rsidP="00B6258F">
      <w:pPr>
        <w:numPr>
          <w:ilvl w:val="2"/>
          <w:numId w:val="1"/>
        </w:numPr>
        <w:tabs>
          <w:tab w:val="left" w:pos="0"/>
        </w:tabs>
        <w:jc w:val="both"/>
        <w:rPr>
          <w:color w:val="000000"/>
        </w:rPr>
      </w:pPr>
      <w:r>
        <w:t>2.2.5.  Не позднее, чем за один час оповестить Исполнителя о возможных задержках  (не более чем на один час от заявленного времени) при посещении ресторана.</w:t>
      </w:r>
    </w:p>
    <w:p w:rsidR="00B6258F" w:rsidRPr="003E4C50" w:rsidRDefault="00B6258F" w:rsidP="00B6258F">
      <w:pPr>
        <w:jc w:val="both"/>
        <w:rPr>
          <w:color w:val="000000"/>
        </w:rPr>
      </w:pPr>
      <w:r w:rsidRPr="003E4C50">
        <w:rPr>
          <w:color w:val="000000"/>
        </w:rPr>
        <w:lastRenderedPageBreak/>
        <w:t xml:space="preserve">2.2.6. </w:t>
      </w:r>
      <w:r>
        <w:rPr>
          <w:color w:val="000000"/>
        </w:rPr>
        <w:t>Не</w:t>
      </w:r>
      <w:r w:rsidRPr="003E4C50">
        <w:rPr>
          <w:color w:val="000000"/>
        </w:rPr>
        <w:t xml:space="preserve"> </w:t>
      </w:r>
      <w:r>
        <w:rPr>
          <w:color w:val="000000"/>
        </w:rPr>
        <w:t xml:space="preserve">позднее </w:t>
      </w:r>
      <w:r w:rsidRPr="003E4C50">
        <w:rPr>
          <w:color w:val="000000"/>
        </w:rPr>
        <w:t>1-</w:t>
      </w:r>
      <w:r>
        <w:rPr>
          <w:color w:val="000000"/>
          <w:lang w:val="uk-UA"/>
        </w:rPr>
        <w:t>го</w:t>
      </w:r>
      <w:r w:rsidRPr="003E4C50">
        <w:rPr>
          <w:color w:val="000000"/>
        </w:rPr>
        <w:t xml:space="preserve"> </w:t>
      </w:r>
      <w:r>
        <w:rPr>
          <w:color w:val="000000"/>
        </w:rPr>
        <w:t>месяца с</w:t>
      </w:r>
      <w:r w:rsidRPr="003E4C50">
        <w:rPr>
          <w:color w:val="000000"/>
        </w:rPr>
        <w:t xml:space="preserve"> момента оказания услуги подписать (либо мотивировать отказ) и направить в адрес Исполнителя акт оказанных услуг. В случае неполучения Исполнителем акта, последний считается подписанным и обжалованию не подлежит.</w:t>
      </w:r>
    </w:p>
    <w:p w:rsidR="00B6258F" w:rsidRDefault="00B6258F" w:rsidP="00B6258F">
      <w:pPr>
        <w:jc w:val="both"/>
        <w:rPr>
          <w:color w:val="000000"/>
          <w:u w:val="single"/>
        </w:rPr>
      </w:pPr>
      <w:r w:rsidRPr="003E4C50">
        <w:rPr>
          <w:color w:val="000000"/>
        </w:rPr>
        <w:t>При исполнении настоящего договора допускается направление сторонами документов путем использования средств факсимильной связи и электронной почты с обязательным последующим направлением оригиналов указанных документов в разумные строки. Документы переданные (полученные) по средствам факсимильной связи и электронной почты, считаются действительными до поступления оригиналов документов.</w:t>
      </w:r>
    </w:p>
    <w:p w:rsidR="00B6258F" w:rsidRDefault="00B6258F" w:rsidP="00B6258F">
      <w:pPr>
        <w:numPr>
          <w:ilvl w:val="2"/>
          <w:numId w:val="2"/>
        </w:numPr>
        <w:tabs>
          <w:tab w:val="left" w:pos="0"/>
        </w:tabs>
        <w:jc w:val="both"/>
        <w:rPr>
          <w:color w:val="000000"/>
        </w:rPr>
      </w:pPr>
      <w:r>
        <w:rPr>
          <w:color w:val="000000"/>
          <w:u w:val="single"/>
        </w:rPr>
        <w:t>2.3. Ресторан оставляет за собой право:</w:t>
      </w:r>
    </w:p>
    <w:p w:rsidR="00B6258F" w:rsidRDefault="00B6258F" w:rsidP="00B6258F">
      <w:pPr>
        <w:tabs>
          <w:tab w:val="left" w:pos="0"/>
        </w:tabs>
        <w:jc w:val="both"/>
      </w:pPr>
      <w:r>
        <w:rPr>
          <w:color w:val="000000"/>
        </w:rPr>
        <w:t>2.3.1.В случае нарушения Заказчиком сроков оплаты оказанных рестораном услуг (п.3.2. настоящего договора), Ресторан имеет право оказывать услуги только после предварительной оплаты. О своем решении Ресторан уведомляет Заказчика посредством телефонной и (или) факсимильной связи.</w:t>
      </w:r>
    </w:p>
    <w:p w:rsidR="00B6258F" w:rsidRDefault="00B6258F" w:rsidP="00B6258F">
      <w:pPr>
        <w:tabs>
          <w:tab w:val="left" w:pos="0"/>
        </w:tabs>
        <w:jc w:val="both"/>
      </w:pPr>
    </w:p>
    <w:p w:rsidR="00B6258F" w:rsidRDefault="00B6258F" w:rsidP="00B6258F">
      <w:pPr>
        <w:numPr>
          <w:ilvl w:val="0"/>
          <w:numId w:val="1"/>
        </w:numPr>
        <w:tabs>
          <w:tab w:val="left" w:pos="0"/>
        </w:tabs>
        <w:ind w:left="0" w:firstLine="0"/>
        <w:jc w:val="both"/>
      </w:pPr>
      <w:r>
        <w:rPr>
          <w:b/>
        </w:rPr>
        <w:t>Оплата по договору</w:t>
      </w:r>
    </w:p>
    <w:p w:rsidR="00B6258F" w:rsidRDefault="00B6258F" w:rsidP="00B6258F">
      <w:pPr>
        <w:numPr>
          <w:ilvl w:val="1"/>
          <w:numId w:val="1"/>
        </w:numPr>
        <w:tabs>
          <w:tab w:val="left" w:pos="0"/>
        </w:tabs>
        <w:jc w:val="both"/>
      </w:pPr>
      <w:r>
        <w:t>3.1. Оплата услуг по договору производится по ценам, указанным в Приложении №1, Приложении № 2 безналичным образом, если стороны не предусмотрят иной способ оплаты. НДС не облагается, в связи с применением УСН.</w:t>
      </w:r>
    </w:p>
    <w:p w:rsidR="00B6258F" w:rsidRDefault="00B6258F" w:rsidP="00B6258F">
      <w:pPr>
        <w:jc w:val="both"/>
      </w:pPr>
      <w:r>
        <w:t xml:space="preserve">3.2. Срок оплаты – 5 банковских дней с момента проведения мероприятия </w:t>
      </w:r>
    </w:p>
    <w:p w:rsidR="00B6258F" w:rsidRDefault="00B6258F" w:rsidP="00B6258F">
      <w:pPr>
        <w:numPr>
          <w:ilvl w:val="1"/>
          <w:numId w:val="1"/>
        </w:numPr>
        <w:tabs>
          <w:tab w:val="left" w:pos="0"/>
        </w:tabs>
        <w:jc w:val="both"/>
      </w:pPr>
      <w:r>
        <w:t>3.3. Питание индивидуальных туристов может быть оплачено наличным образом.</w:t>
      </w:r>
    </w:p>
    <w:p w:rsidR="00B6258F" w:rsidRDefault="00B6258F" w:rsidP="00B6258F">
      <w:pPr>
        <w:numPr>
          <w:ilvl w:val="1"/>
          <w:numId w:val="1"/>
        </w:numPr>
        <w:tabs>
          <w:tab w:val="left" w:pos="0"/>
        </w:tabs>
        <w:jc w:val="both"/>
      </w:pPr>
      <w:r>
        <w:t>3.4. Допускается внесение Заказчиком предварительной оплаты в счет стоимости услуг, которые будут оказаны в будущем в рамках настоящего договора.</w:t>
      </w:r>
    </w:p>
    <w:p w:rsidR="00B6258F" w:rsidRDefault="00B6258F" w:rsidP="00B6258F">
      <w:pPr>
        <w:numPr>
          <w:ilvl w:val="1"/>
          <w:numId w:val="1"/>
        </w:numPr>
        <w:tabs>
          <w:tab w:val="left" w:pos="0"/>
        </w:tabs>
        <w:jc w:val="both"/>
      </w:pPr>
      <w:r>
        <w:t xml:space="preserve">3.5. Питание гиду предоставляется бесплатно,  в случае, если группа 15 и более человек, со скидкой 50 процентов, если группа более 7 человек.  </w:t>
      </w:r>
    </w:p>
    <w:p w:rsidR="00B6258F" w:rsidRDefault="00B6258F" w:rsidP="00B6258F">
      <w:pPr>
        <w:ind w:left="360"/>
        <w:jc w:val="both"/>
      </w:pPr>
    </w:p>
    <w:p w:rsidR="00B6258F" w:rsidRDefault="00B6258F" w:rsidP="00B6258F">
      <w:pPr>
        <w:numPr>
          <w:ilvl w:val="0"/>
          <w:numId w:val="1"/>
        </w:numPr>
        <w:jc w:val="both"/>
      </w:pPr>
      <w:r>
        <w:rPr>
          <w:b/>
        </w:rPr>
        <w:t>Ответственность сторон</w:t>
      </w:r>
    </w:p>
    <w:p w:rsidR="00B6258F" w:rsidRDefault="00B6258F" w:rsidP="00B6258F">
      <w:pPr>
        <w:jc w:val="both"/>
      </w:pPr>
      <w:r>
        <w:t xml:space="preserve">4.1. В случае неисполнения или ненадлежащего исполнения Рестораном своих обязательств по настоящему договору, он обязан возместить Заказчику понесенные убытки в рамках действующего гражданского законодательства. </w:t>
      </w:r>
    </w:p>
    <w:p w:rsidR="00B6258F" w:rsidRDefault="00B6258F" w:rsidP="00B6258F">
      <w:pPr>
        <w:jc w:val="both"/>
        <w:rPr>
          <w:color w:val="000000"/>
        </w:rPr>
      </w:pPr>
      <w:r>
        <w:t>4.2. Заказчик несет ответственность в следующем объеме:</w:t>
      </w:r>
    </w:p>
    <w:p w:rsidR="00B6258F" w:rsidRDefault="00B6258F" w:rsidP="00B6258F">
      <w:pPr>
        <w:jc w:val="both"/>
      </w:pPr>
      <w:r>
        <w:rPr>
          <w:color w:val="000000"/>
        </w:rPr>
        <w:t xml:space="preserve"> в случае если по вине Заказчика, туристическая группа на обслуживание в Ресторан не явилась, или явилась меньшим составом, нежели было указано в заявке, или же Заказчик снял заявку позднее срока, указанного в пункте 2.2.3 настоящего договора, Заказчик компенсирует Исполнителю 100% стоимости обеда (ужина), указанной в Приложении №1, Приложении № 2;</w:t>
      </w:r>
    </w:p>
    <w:p w:rsidR="00B6258F" w:rsidRDefault="00B6258F" w:rsidP="00B6258F">
      <w:pPr>
        <w:jc w:val="both"/>
      </w:pPr>
      <w:r>
        <w:t>4.3. Стороны могут предусмотреть иной способ компенсации убытков по настоящему договору.</w:t>
      </w:r>
    </w:p>
    <w:p w:rsidR="00B6258F" w:rsidRDefault="00B6258F" w:rsidP="00B6258F">
      <w:pPr>
        <w:jc w:val="both"/>
      </w:pPr>
      <w:r>
        <w:t>4.4. В случае нарушения п.3.2 Договора начисляется пени в размере 0,3% с просроченной суммы за каждый день просрочки.</w:t>
      </w:r>
    </w:p>
    <w:p w:rsidR="00B6258F" w:rsidRDefault="00B6258F" w:rsidP="00B6258F">
      <w:pPr>
        <w:jc w:val="both"/>
      </w:pPr>
      <w:r>
        <w:t>4.5. Уплата пени не освобождает Стороны от выполнения лежащих на них обязательств по Договору.</w:t>
      </w:r>
    </w:p>
    <w:p w:rsidR="00B6258F" w:rsidRDefault="00B6258F" w:rsidP="00B6258F">
      <w:pPr>
        <w:jc w:val="both"/>
      </w:pPr>
    </w:p>
    <w:p w:rsidR="00B6258F" w:rsidRDefault="00B6258F" w:rsidP="00B6258F">
      <w:pPr>
        <w:numPr>
          <w:ilvl w:val="0"/>
          <w:numId w:val="1"/>
        </w:numPr>
        <w:jc w:val="both"/>
      </w:pPr>
      <w:r>
        <w:rPr>
          <w:b/>
        </w:rPr>
        <w:t xml:space="preserve">Срок действия и расторжение настоящего договора </w:t>
      </w:r>
    </w:p>
    <w:p w:rsidR="00B6258F" w:rsidRDefault="00B6258F" w:rsidP="00B6258F">
      <w:pPr>
        <w:numPr>
          <w:ilvl w:val="1"/>
          <w:numId w:val="1"/>
        </w:numPr>
        <w:tabs>
          <w:tab w:val="left" w:pos="0"/>
        </w:tabs>
        <w:jc w:val="both"/>
      </w:pPr>
      <w:r>
        <w:t xml:space="preserve">5.1. Договор действует с __________   до _____________ года включительно. </w:t>
      </w:r>
    </w:p>
    <w:p w:rsidR="00B6258F" w:rsidRDefault="00B6258F" w:rsidP="00B6258F">
      <w:pPr>
        <w:jc w:val="both"/>
      </w:pPr>
      <w:r>
        <w:t>5.2. Договор может быть, досрочно расторгнут по письменному заявлению одной из сторон. При этом стороны проводят сверку взаимных расчетов и Заказчик оплачивает фактически оказанные Исполнителем услуги.</w:t>
      </w:r>
    </w:p>
    <w:p w:rsidR="00B6258F" w:rsidRDefault="00B6258F" w:rsidP="00B6258F">
      <w:pPr>
        <w:tabs>
          <w:tab w:val="left" w:pos="0"/>
        </w:tabs>
        <w:jc w:val="both"/>
      </w:pPr>
    </w:p>
    <w:p w:rsidR="00B6258F" w:rsidRDefault="00B6258F" w:rsidP="00B6258F">
      <w:pPr>
        <w:numPr>
          <w:ilvl w:val="0"/>
          <w:numId w:val="1"/>
        </w:numPr>
        <w:jc w:val="both"/>
      </w:pPr>
      <w:r>
        <w:rPr>
          <w:b/>
        </w:rPr>
        <w:t>Форс-мажор</w:t>
      </w:r>
    </w:p>
    <w:p w:rsidR="00B6258F" w:rsidRDefault="00B6258F" w:rsidP="00B6258F">
      <w:pPr>
        <w:numPr>
          <w:ilvl w:val="1"/>
          <w:numId w:val="1"/>
        </w:numPr>
        <w:tabs>
          <w:tab w:val="left" w:pos="0"/>
        </w:tabs>
        <w:jc w:val="both"/>
      </w:pPr>
      <w: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во время действия настоящего договора, которые стороны не могли предвидеть или предотвратить.</w:t>
      </w:r>
    </w:p>
    <w:p w:rsidR="00B6258F" w:rsidRDefault="00B6258F" w:rsidP="00B6258F">
      <w:pPr>
        <w:numPr>
          <w:ilvl w:val="1"/>
          <w:numId w:val="1"/>
        </w:numPr>
        <w:tabs>
          <w:tab w:val="left" w:pos="0"/>
        </w:tabs>
        <w:jc w:val="both"/>
      </w:pPr>
      <w:r>
        <w:t>6.2. При наступлении обстоятельств, указанных в п. 6.1. сторона должна без промедления сообщить о них другой стороне.</w:t>
      </w:r>
    </w:p>
    <w:p w:rsidR="00B6258F" w:rsidRDefault="00B6258F" w:rsidP="00B6258F">
      <w:pPr>
        <w:numPr>
          <w:ilvl w:val="1"/>
          <w:numId w:val="1"/>
        </w:numPr>
        <w:tabs>
          <w:tab w:val="left" w:pos="0"/>
        </w:tabs>
        <w:jc w:val="both"/>
      </w:pPr>
      <w:r>
        <w:t>6.3. В случае наступления обстоятельств непреодолимой силы, срок исполнения стороной своих обязательств отодвигается соразмерно времени, в течение которых действуют данные обстоятельства и их последствия.</w:t>
      </w:r>
    </w:p>
    <w:p w:rsidR="00B6258F" w:rsidRDefault="00B6258F" w:rsidP="00B6258F">
      <w:pPr>
        <w:jc w:val="both"/>
      </w:pPr>
    </w:p>
    <w:p w:rsidR="00B6258F" w:rsidRDefault="00B6258F" w:rsidP="00B6258F">
      <w:pPr>
        <w:numPr>
          <w:ilvl w:val="0"/>
          <w:numId w:val="1"/>
        </w:numPr>
        <w:jc w:val="both"/>
      </w:pPr>
      <w:r>
        <w:rPr>
          <w:b/>
        </w:rPr>
        <w:t>Заключительные положения.</w:t>
      </w:r>
    </w:p>
    <w:p w:rsidR="00B6258F" w:rsidRDefault="00B6258F" w:rsidP="00B6258F">
      <w:pPr>
        <w:numPr>
          <w:ilvl w:val="1"/>
          <w:numId w:val="1"/>
        </w:numPr>
        <w:tabs>
          <w:tab w:val="left" w:pos="0"/>
        </w:tabs>
        <w:jc w:val="both"/>
      </w:pPr>
      <w:r>
        <w:t>7.1. Любые изменение к настоящему договору оформляются в письменной форме, и являются неотъемлемым приложением к нему.</w:t>
      </w:r>
    </w:p>
    <w:p w:rsidR="00B6258F" w:rsidRDefault="00B6258F" w:rsidP="00B6258F">
      <w:pPr>
        <w:numPr>
          <w:ilvl w:val="1"/>
          <w:numId w:val="1"/>
        </w:numPr>
        <w:tabs>
          <w:tab w:val="left" w:pos="0"/>
        </w:tabs>
        <w:jc w:val="both"/>
      </w:pPr>
      <w:r>
        <w:t>7.2. Все споры, возникшие в ходе исполнения настоящего договора решаются путем переговоров, в случае, если достигнуть согласия невозможно, в Арбитражном суде.</w:t>
      </w:r>
    </w:p>
    <w:p w:rsidR="00B6258F" w:rsidRDefault="00B6258F" w:rsidP="00B6258F">
      <w:pPr>
        <w:numPr>
          <w:ilvl w:val="1"/>
          <w:numId w:val="1"/>
        </w:numPr>
        <w:tabs>
          <w:tab w:val="left" w:pos="0"/>
        </w:tabs>
        <w:jc w:val="both"/>
      </w:pPr>
      <w:r>
        <w:t>7.3. Настоящий договор составлен в двух экземплярах, по одному для каждой из сторон.</w:t>
      </w:r>
    </w:p>
    <w:p w:rsidR="00B6258F" w:rsidRDefault="00B6258F" w:rsidP="00B6258F">
      <w:pPr>
        <w:numPr>
          <w:ilvl w:val="1"/>
          <w:numId w:val="1"/>
        </w:numPr>
        <w:tabs>
          <w:tab w:val="left" w:pos="0"/>
        </w:tabs>
        <w:jc w:val="both"/>
      </w:pPr>
      <w:r>
        <w:t xml:space="preserve">7.4. Во всем остальном, что не предусмотрено настоящим договором, стороны должны руководствоваться законодательством Российской Федерации. </w:t>
      </w:r>
    </w:p>
    <w:p w:rsidR="00B6258F" w:rsidRDefault="00B6258F" w:rsidP="00B6258F">
      <w:pPr>
        <w:jc w:val="both"/>
      </w:pPr>
    </w:p>
    <w:p w:rsidR="00B6258F" w:rsidRDefault="00B6258F" w:rsidP="00B6258F">
      <w:pPr>
        <w:jc w:val="both"/>
      </w:pPr>
      <w:r>
        <w:rPr>
          <w:b/>
        </w:rPr>
        <w:t xml:space="preserve">8. Реквизиты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6258F" w:rsidTr="00F71DB3">
        <w:tc>
          <w:tcPr>
            <w:tcW w:w="4785" w:type="dxa"/>
          </w:tcPr>
          <w:p w:rsidR="00B6258F" w:rsidRPr="00C61E3C" w:rsidRDefault="00B6258F" w:rsidP="00F71DB3">
            <w:pPr>
              <w:pStyle w:val="21"/>
              <w:jc w:val="center"/>
              <w:rPr>
                <w:b/>
                <w:sz w:val="28"/>
              </w:rPr>
            </w:pPr>
            <w:r w:rsidRPr="00C61E3C">
              <w:rPr>
                <w:b/>
                <w:sz w:val="28"/>
                <w:u w:val="single"/>
              </w:rPr>
              <w:t>Исполнитель</w:t>
            </w:r>
          </w:p>
          <w:p w:rsidR="00B6258F" w:rsidRDefault="00B6258F" w:rsidP="00F71DB3">
            <w:pPr>
              <w:ind w:left="5220" w:hanging="5220"/>
              <w:jc w:val="center"/>
              <w:rPr>
                <w:b/>
                <w:sz w:val="28"/>
              </w:rPr>
            </w:pPr>
            <w:r w:rsidRPr="00C61E3C">
              <w:rPr>
                <w:b/>
                <w:sz w:val="28"/>
              </w:rPr>
              <w:t>ООО «</w:t>
            </w:r>
            <w:r>
              <w:rPr>
                <w:b/>
                <w:sz w:val="28"/>
              </w:rPr>
              <w:t xml:space="preserve">Свит </w:t>
            </w:r>
            <w:proofErr w:type="spellStart"/>
            <w:r>
              <w:rPr>
                <w:b/>
                <w:sz w:val="28"/>
              </w:rPr>
              <w:t>Хоум</w:t>
            </w:r>
            <w:proofErr w:type="spellEnd"/>
            <w:r w:rsidRPr="00C61E3C">
              <w:rPr>
                <w:b/>
                <w:sz w:val="28"/>
              </w:rPr>
              <w:t>»</w:t>
            </w:r>
          </w:p>
          <w:p w:rsidR="00B6258F" w:rsidRDefault="00B6258F" w:rsidP="00B6258F">
            <w:r>
              <w:t>Расчетный счет: 40702810427060001206</w:t>
            </w:r>
          </w:p>
          <w:p w:rsidR="00B6258F" w:rsidRDefault="00B6258F" w:rsidP="00B6258F">
            <w:r>
              <w:t>Банк: Филиал № 7806 ВТБ 24 (ПАО)</w:t>
            </w:r>
          </w:p>
          <w:p w:rsidR="00B6258F" w:rsidRDefault="00B6258F" w:rsidP="00B6258F">
            <w:r>
              <w:t>Кор. счет: 30101810300000000811</w:t>
            </w:r>
          </w:p>
          <w:p w:rsidR="00B6258F" w:rsidRDefault="00B6258F" w:rsidP="00B6258F">
            <w:r>
              <w:t>БИК: 044030811</w:t>
            </w:r>
          </w:p>
          <w:p w:rsidR="00B6258F" w:rsidRDefault="00B6258F" w:rsidP="00B6258F">
            <w:r>
              <w:t>ИНН банка: 7710353606</w:t>
            </w:r>
          </w:p>
          <w:p w:rsidR="00B6258F" w:rsidRDefault="00B6258F" w:rsidP="00B6258F">
            <w:r>
              <w:t>Адрес банка: 190000, г. Санкт-Петербург, ул. Б. Морская, д. 29, лит. «А»</w:t>
            </w:r>
          </w:p>
          <w:p w:rsidR="00B6258F" w:rsidRDefault="00B6258F" w:rsidP="00B6258F"/>
          <w:p w:rsidR="00B6258F" w:rsidRPr="003924BD" w:rsidRDefault="00B6258F" w:rsidP="00B6258F">
            <w:pPr>
              <w:rPr>
                <w:b/>
              </w:rPr>
            </w:pPr>
            <w:r>
              <w:rPr>
                <w:b/>
              </w:rPr>
              <w:t xml:space="preserve">ООО «Свит </w:t>
            </w:r>
            <w:proofErr w:type="spellStart"/>
            <w:r>
              <w:rPr>
                <w:b/>
              </w:rPr>
              <w:t>Хоум</w:t>
            </w:r>
            <w:proofErr w:type="spellEnd"/>
            <w:r w:rsidRPr="003924BD">
              <w:rPr>
                <w:b/>
              </w:rPr>
              <w:t>»</w:t>
            </w:r>
          </w:p>
          <w:p w:rsidR="00B6258F" w:rsidRDefault="00B6258F" w:rsidP="00B6258F">
            <w:r>
              <w:t xml:space="preserve">Юридический адрес: 196625, г. Санкт-Петербург, Пушкинский район, пос. </w:t>
            </w:r>
            <w:proofErr w:type="spellStart"/>
            <w:r>
              <w:t>Тярлево</w:t>
            </w:r>
            <w:proofErr w:type="spellEnd"/>
            <w:r>
              <w:t>, ул. Луговая, д. 13</w:t>
            </w:r>
          </w:p>
          <w:p w:rsidR="00B6258F" w:rsidRDefault="00B6258F" w:rsidP="00B6258F">
            <w:r>
              <w:t>Телефон: (812) 407-11-18</w:t>
            </w:r>
          </w:p>
          <w:p w:rsidR="00B6258F" w:rsidRDefault="00B6258F" w:rsidP="00B6258F">
            <w:r>
              <w:t>ИНН: 7820043741</w:t>
            </w:r>
          </w:p>
          <w:p w:rsidR="00B6258F" w:rsidRDefault="00B6258F" w:rsidP="00B6258F">
            <w:r>
              <w:t>КПП: 782001001</w:t>
            </w:r>
          </w:p>
          <w:p w:rsidR="00B6258F" w:rsidRPr="006123B5" w:rsidRDefault="00B6258F" w:rsidP="00B6258F">
            <w:pPr>
              <w:rPr>
                <w:rFonts w:ascii="Times" w:hAnsi="Times"/>
                <w:sz w:val="20"/>
                <w:szCs w:val="20"/>
                <w:lang w:eastAsia="ru-RU"/>
              </w:rPr>
            </w:pPr>
            <w:r>
              <w:t>ОКПО: 01206502</w:t>
            </w:r>
          </w:p>
          <w:p w:rsidR="00B6258F" w:rsidRDefault="00B6258F" w:rsidP="00B6258F">
            <w:r>
              <w:t>ОКАТО: 40294555000</w:t>
            </w:r>
          </w:p>
          <w:p w:rsidR="00B6258F" w:rsidRDefault="00B6258F" w:rsidP="00B6258F">
            <w:r>
              <w:t>ОГРН: 1157847125248</w:t>
            </w:r>
          </w:p>
          <w:p w:rsidR="00B6258F" w:rsidRDefault="00B6258F" w:rsidP="00B6258F">
            <w:r>
              <w:t>ОКВЭД: 55.30</w:t>
            </w:r>
          </w:p>
          <w:p w:rsidR="00B6258F" w:rsidRPr="00711E30" w:rsidRDefault="00B6258F" w:rsidP="00B6258F">
            <w:r>
              <w:t xml:space="preserve">Управляющий:  </w:t>
            </w:r>
            <w:proofErr w:type="spellStart"/>
            <w:r>
              <w:t>Гутцайт</w:t>
            </w:r>
            <w:proofErr w:type="spellEnd"/>
            <w:r>
              <w:t xml:space="preserve"> Дмитрий Сергеевич, действует на основании Договора №1-ГД о передаче полномочий единоличного исполнительного органа общества с ограниченной ответственностью «Свит </w:t>
            </w:r>
            <w:proofErr w:type="spellStart"/>
            <w:r>
              <w:t>Хоум</w:t>
            </w:r>
            <w:proofErr w:type="spellEnd"/>
            <w:r>
              <w:t>» управляющему.</w:t>
            </w:r>
          </w:p>
        </w:tc>
        <w:tc>
          <w:tcPr>
            <w:tcW w:w="4786" w:type="dxa"/>
          </w:tcPr>
          <w:p w:rsidR="00B6258F" w:rsidRPr="00C61E3C" w:rsidRDefault="00B6258F" w:rsidP="00F71DB3">
            <w:pPr>
              <w:pStyle w:val="21"/>
              <w:jc w:val="center"/>
              <w:rPr>
                <w:b/>
                <w:sz w:val="28"/>
              </w:rPr>
            </w:pPr>
            <w:r w:rsidRPr="00C61E3C">
              <w:rPr>
                <w:b/>
                <w:sz w:val="28"/>
                <w:u w:val="single"/>
              </w:rPr>
              <w:t>Заказчик</w:t>
            </w:r>
          </w:p>
          <w:p w:rsidR="00B6258F" w:rsidRDefault="00B6258F" w:rsidP="00F71DB3">
            <w:pPr>
              <w:tabs>
                <w:tab w:val="left" w:pos="0"/>
              </w:tabs>
              <w:jc w:val="center"/>
            </w:pPr>
          </w:p>
        </w:tc>
      </w:tr>
    </w:tbl>
    <w:p w:rsidR="00B6258F" w:rsidRDefault="00B6258F" w:rsidP="00B6258F">
      <w:pPr>
        <w:pStyle w:val="21"/>
        <w:rPr>
          <w:b/>
          <w:sz w:val="28"/>
        </w:rPr>
      </w:pPr>
    </w:p>
    <w:p w:rsidR="00B6258F" w:rsidRDefault="00B6258F" w:rsidP="00B6258F">
      <w:pPr>
        <w:pStyle w:val="21"/>
        <w:jc w:val="center"/>
        <w:rPr>
          <w:b/>
          <w:sz w:val="28"/>
          <w:u w:val="single"/>
        </w:rPr>
      </w:pPr>
      <w:r>
        <w:rPr>
          <w:b/>
          <w:sz w:val="28"/>
        </w:rPr>
        <w:t>Подписи сторон:</w:t>
      </w:r>
    </w:p>
    <w:p w:rsidR="00B6258F" w:rsidRDefault="00B6258F" w:rsidP="00B6258F">
      <w:pPr>
        <w:pStyle w:val="21"/>
        <w:rPr>
          <w:b/>
          <w:sz w:val="28"/>
          <w:u w:val="single"/>
        </w:rPr>
      </w:pPr>
    </w:p>
    <w:p w:rsidR="00B6258F" w:rsidRDefault="00B6258F" w:rsidP="00B6258F">
      <w:pPr>
        <w:pStyle w:val="21"/>
        <w:rPr>
          <w:b/>
          <w:sz w:val="28"/>
        </w:rPr>
      </w:pPr>
      <w:r>
        <w:rPr>
          <w:sz w:val="28"/>
        </w:rPr>
        <w:t xml:space="preserve">              </w:t>
      </w:r>
      <w:r>
        <w:rPr>
          <w:b/>
          <w:sz w:val="28"/>
          <w:u w:val="single"/>
        </w:rPr>
        <w:t>Исполнитель</w:t>
      </w:r>
      <w:r>
        <w:rPr>
          <w:b/>
          <w:sz w:val="28"/>
        </w:rPr>
        <w:t xml:space="preserve">                                                        </w:t>
      </w:r>
      <w:r>
        <w:rPr>
          <w:b/>
          <w:sz w:val="28"/>
          <w:u w:val="single"/>
        </w:rPr>
        <w:t>Заказчик</w:t>
      </w:r>
    </w:p>
    <w:p w:rsidR="00B6258F" w:rsidRDefault="00B6258F" w:rsidP="00B6258F">
      <w:pPr>
        <w:pStyle w:val="21"/>
        <w:rPr>
          <w:b/>
          <w:sz w:val="28"/>
        </w:rPr>
      </w:pPr>
      <w:r>
        <w:rPr>
          <w:b/>
          <w:sz w:val="28"/>
        </w:rPr>
        <w:t xml:space="preserve">Управляющий                                  </w:t>
      </w:r>
    </w:p>
    <w:p w:rsidR="00B6258F" w:rsidRDefault="00B6258F" w:rsidP="00B6258F">
      <w:pPr>
        <w:pStyle w:val="21"/>
        <w:rPr>
          <w:b/>
          <w:sz w:val="28"/>
        </w:rPr>
      </w:pPr>
      <w:r>
        <w:rPr>
          <w:b/>
          <w:sz w:val="28"/>
        </w:rPr>
        <w:t xml:space="preserve">ООО «Свит </w:t>
      </w:r>
      <w:proofErr w:type="spellStart"/>
      <w:r>
        <w:rPr>
          <w:b/>
          <w:sz w:val="28"/>
        </w:rPr>
        <w:t>Хоум</w:t>
      </w:r>
      <w:proofErr w:type="spellEnd"/>
      <w:r>
        <w:rPr>
          <w:b/>
          <w:sz w:val="28"/>
        </w:rPr>
        <w:t xml:space="preserve">»                          </w:t>
      </w:r>
    </w:p>
    <w:p w:rsidR="00B6258F" w:rsidRDefault="00B6258F" w:rsidP="00B6258F">
      <w:pPr>
        <w:pStyle w:val="21"/>
        <w:rPr>
          <w:b/>
          <w:sz w:val="28"/>
        </w:rPr>
      </w:pPr>
      <w:r>
        <w:rPr>
          <w:b/>
          <w:sz w:val="28"/>
        </w:rPr>
        <w:t xml:space="preserve">                      </w:t>
      </w:r>
    </w:p>
    <w:p w:rsidR="00B6258F" w:rsidRDefault="00B6258F" w:rsidP="00B6258F">
      <w:pPr>
        <w:pStyle w:val="21"/>
      </w:pPr>
      <w:r>
        <w:rPr>
          <w:b/>
          <w:sz w:val="28"/>
        </w:rPr>
        <w:t xml:space="preserve">_________________ </w:t>
      </w:r>
      <w:proofErr w:type="spellStart"/>
      <w:r>
        <w:rPr>
          <w:b/>
          <w:sz w:val="28"/>
        </w:rPr>
        <w:t>Гутцайт</w:t>
      </w:r>
      <w:proofErr w:type="spellEnd"/>
      <w:r>
        <w:rPr>
          <w:b/>
          <w:sz w:val="28"/>
        </w:rPr>
        <w:t xml:space="preserve"> Д.С.                                  _________________</w:t>
      </w:r>
    </w:p>
    <w:p w:rsidR="00B6258F" w:rsidRDefault="00B6258F" w:rsidP="00B6258F">
      <w:pPr>
        <w:jc w:val="both"/>
      </w:pPr>
    </w:p>
    <w:p w:rsidR="00B6258F" w:rsidRDefault="00B6258F" w:rsidP="00B6258F">
      <w:pPr>
        <w:jc w:val="both"/>
      </w:pPr>
    </w:p>
    <w:p w:rsidR="009E611A" w:rsidRDefault="009E611A"/>
    <w:sectPr w:rsidR="009E611A">
      <w:pgSz w:w="11906" w:h="16838"/>
      <w:pgMar w:top="1410" w:right="850" w:bottom="776"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8F"/>
    <w:rsid w:val="009E611A"/>
    <w:rsid w:val="00B6258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D1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8F"/>
    <w:pPr>
      <w:suppressAutoHyphens/>
    </w:pPr>
    <w:rPr>
      <w:rFonts w:ascii="Times New Roman" w:eastAsia="Times New Roma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6258F"/>
    <w:rPr>
      <w:sz w:val="4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8F"/>
    <w:pPr>
      <w:suppressAutoHyphens/>
    </w:pPr>
    <w:rPr>
      <w:rFonts w:ascii="Times New Roman" w:eastAsia="Times New Roma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6258F"/>
    <w:rPr>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6983</Characters>
  <Application>Microsoft Macintosh Word</Application>
  <DocSecurity>0</DocSecurity>
  <Lines>58</Lines>
  <Paragraphs>16</Paragraphs>
  <ScaleCrop>false</ScaleCrop>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1</cp:revision>
  <dcterms:created xsi:type="dcterms:W3CDTF">2017-10-19T17:50:00Z</dcterms:created>
  <dcterms:modified xsi:type="dcterms:W3CDTF">2017-10-19T17:54:00Z</dcterms:modified>
</cp:coreProperties>
</file>